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D2" w:rsidRDefault="00DF64D2" w:rsidP="00DF64D2">
      <w:pPr>
        <w:pStyle w:val="a6"/>
      </w:pPr>
      <w:r w:rsidRPr="00DF64D2">
        <w:t>Договор на индивидуальное психологическое консультирование</w:t>
      </w:r>
    </w:p>
    <w:p w:rsidR="00D05D8C" w:rsidRPr="00D05D8C" w:rsidRDefault="00D05D8C" w:rsidP="00D05D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05D8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Договор между специалистом и клиентом заключается в устной форме в конце первой встречи. </w:t>
      </w:r>
    </w:p>
    <w:p w:rsidR="00DF64D2" w:rsidRDefault="00DF64D2" w:rsidP="00DF64D2">
      <w:pPr>
        <w:pStyle w:val="a6"/>
      </w:pPr>
      <w:r>
        <w:t>Каждая встреча называ</w:t>
      </w:r>
      <w:bookmarkStart w:id="0" w:name="_GoBack"/>
      <w:bookmarkEnd w:id="0"/>
      <w:r>
        <w:t>ется «сессия». Продолжительность сессии — 50 минут.</w:t>
      </w:r>
    </w:p>
    <w:p w:rsidR="00DF64D2" w:rsidRDefault="00DF64D2" w:rsidP="00DF64D2">
      <w:pPr>
        <w:pStyle w:val="a6"/>
      </w:pPr>
      <w:r>
        <w:t>В конце первой встречи, в случаях принятия решения клиентом продолжить психологическое консультирование, клиент совместно со специалистом обговаривает количество сессий в неделю, общее количество сессий, условия оплаты и размер гонорара за одну сессию.</w:t>
      </w:r>
    </w:p>
    <w:p w:rsidR="00DF64D2" w:rsidRDefault="00DF64D2" w:rsidP="00DF64D2">
      <w:pPr>
        <w:pStyle w:val="a6"/>
      </w:pPr>
      <w:r>
        <w:t>За клиентом закрепляется конкретное время и день. Специалист обязуется закрепленное за клиентом время не занимать другими клиентами, за исключением случаев, когда клиент отменяет встречу. В исключительных случаях, при взаимном согласии, время и день встречи можно поменять.</w:t>
      </w:r>
    </w:p>
    <w:p w:rsidR="00DF64D2" w:rsidRDefault="00DF64D2" w:rsidP="00DF64D2">
      <w:pPr>
        <w:pStyle w:val="a6"/>
      </w:pPr>
      <w:r>
        <w:t xml:space="preserve">Клиент имеет право прервать работу в любой момент, взяв перерыв в работе на любой срок или окончательно. В случаях принятия такого решения рекомендуется посетить еще 1-2 сессии в целях психологического завершения работы, или уведомить специалиста о решении, позвонив по телефону, с помощью смс или других возможностей интернет коммуникаций (например, </w:t>
      </w:r>
      <w:proofErr w:type="spellStart"/>
      <w:r>
        <w:t>вотсап</w:t>
      </w:r>
      <w:proofErr w:type="spellEnd"/>
      <w:r>
        <w:t>).</w:t>
      </w:r>
    </w:p>
    <w:p w:rsidR="00DF64D2" w:rsidRDefault="00DF64D2" w:rsidP="00DF64D2">
      <w:pPr>
        <w:pStyle w:val="a6"/>
      </w:pPr>
      <w:r>
        <w:t>Специалист гарантирует полную конфиденциальность любой полученной от клиента информации, каких-либо сведений, и обещает оставить в секрете сам факт обращения за психологической помощью. Сохранение, либо нарушение конфиденциальности со стороны клиента остается на его усмотрение.</w:t>
      </w:r>
    </w:p>
    <w:p w:rsidR="00DF64D2" w:rsidRDefault="00DF64D2" w:rsidP="00DF64D2">
      <w:pPr>
        <w:pStyle w:val="a6"/>
      </w:pPr>
      <w:r>
        <w:t xml:space="preserve">В случае, когда специалист предполагает использовать материал клиента в статьях, лекциях, выступлениях на конференциях или т.п., он обязан предварительно ознакомить клиента с этим материалом и получить его </w:t>
      </w:r>
      <w:hyperlink r:id="rId6" w:history="1">
        <w:r>
          <w:rPr>
            <w:rStyle w:val="a7"/>
          </w:rPr>
          <w:t>письменное согласие</w:t>
        </w:r>
      </w:hyperlink>
      <w:r>
        <w:t xml:space="preserve">. </w:t>
      </w:r>
      <w:proofErr w:type="gramStart"/>
      <w:r>
        <w:t>В противном случае,</w:t>
      </w:r>
      <w:proofErr w:type="gramEnd"/>
      <w:r>
        <w:t xml:space="preserve"> клиент имеет право обратиться в Этическую Комиссию профессионального сообщества, в котором состоит специалист.</w:t>
      </w:r>
    </w:p>
    <w:p w:rsidR="00DF64D2" w:rsidRDefault="00DF64D2" w:rsidP="00DF64D2">
      <w:pPr>
        <w:pStyle w:val="a6"/>
      </w:pPr>
      <w:r>
        <w:t xml:space="preserve">В течение всего времени, пока идет работа с психологом, клиент берет обязательство не принимать жизненно важных решений типа заключения брака, развода, изменений в карьере, месте жительства и </w:t>
      </w:r>
      <w:proofErr w:type="gramStart"/>
      <w:r>
        <w:t>т.п.</w:t>
      </w:r>
      <w:proofErr w:type="gramEnd"/>
      <w:r>
        <w:t xml:space="preserve"> без обсуждения со специалистом, т.к. такие решения могут быть приняты под влиянием аффекта или обострения психологического состояния, возможного при работе с психологическими проблемами. Важно, чтобы клиент осознанно принимал такое решение.</w:t>
      </w:r>
    </w:p>
    <w:p w:rsidR="00DF64D2" w:rsidRDefault="00DF64D2" w:rsidP="00DF64D2">
      <w:pPr>
        <w:pStyle w:val="a6"/>
      </w:pPr>
      <w:r>
        <w:t>Каждая сессия оплачивается клиентом в удобной для него форме: наличными или в безналичной форме, перед началом сессии, после окончания сессии, вперед за несколько сессий (способ оплаты обсуждается при заключении договора). В долг сессия состоится в исключительных случаях.</w:t>
      </w:r>
    </w:p>
    <w:p w:rsidR="00DF64D2" w:rsidRDefault="00DF64D2" w:rsidP="00DF64D2">
      <w:pPr>
        <w:pStyle w:val="a6"/>
      </w:pPr>
      <w:r>
        <w:t>Клиент обязуется предупреждать специалиста об отмене встречи не менее чем за 24 часа, в противном случае, клиент оплачивает время, за исключением случаев непреодолимой силы. Специалист, со своей стороны, в случае отмены встречи менее чем за 24 часа, следующую встречу проводит бесплатно, за исключением случаев непреодолимой силы. В случае обстоятельств непреодолимой силы у клиента или специалиста, имеется возможность обсуждения о переносе несостоявшейся встречи на другое время.</w:t>
      </w:r>
    </w:p>
    <w:p w:rsidR="00DF64D2" w:rsidRDefault="00DF64D2" w:rsidP="00DF64D2">
      <w:pPr>
        <w:pStyle w:val="a6"/>
      </w:pPr>
      <w:r>
        <w:t xml:space="preserve">Клиент дает или не дает свое согласие на обращение специалиста к своему супервизору. </w:t>
      </w:r>
      <w:proofErr w:type="spellStart"/>
      <w:r>
        <w:t>Супервизия</w:t>
      </w:r>
      <w:proofErr w:type="spellEnd"/>
      <w:r>
        <w:t xml:space="preserve"> является неотъемлемой частью профессиональной работы психолога и предусмотрена в случае затруднений в работе. </w:t>
      </w:r>
      <w:proofErr w:type="spellStart"/>
      <w:r>
        <w:t>Супервизия</w:t>
      </w:r>
      <w:proofErr w:type="spellEnd"/>
      <w:r>
        <w:t xml:space="preserve"> предполагает соблюдение всех условий конфиденциальности и анонимности. </w:t>
      </w:r>
      <w:proofErr w:type="gramStart"/>
      <w:r>
        <w:t>В случае несогласия клиента,</w:t>
      </w:r>
      <w:proofErr w:type="gramEnd"/>
      <w:r>
        <w:t xml:space="preserve"> специалист справляется, используя только свои возможности (например, повышая квалификацию через специализированную литературу).</w:t>
      </w:r>
    </w:p>
    <w:p w:rsidR="00943168" w:rsidRPr="00DF64D2" w:rsidRDefault="00943168" w:rsidP="00DF64D2"/>
    <w:sectPr w:rsidR="00943168" w:rsidRPr="00DF64D2" w:rsidSect="00BD4857">
      <w:pgSz w:w="11907" w:h="16839" w:code="9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59DB"/>
    <w:multiLevelType w:val="hybridMultilevel"/>
    <w:tmpl w:val="8F5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6992"/>
    <w:multiLevelType w:val="hybridMultilevel"/>
    <w:tmpl w:val="8F5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100D"/>
    <w:multiLevelType w:val="hybridMultilevel"/>
    <w:tmpl w:val="8F5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6FD3"/>
    <w:multiLevelType w:val="hybridMultilevel"/>
    <w:tmpl w:val="8F5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8E5"/>
    <w:multiLevelType w:val="hybridMultilevel"/>
    <w:tmpl w:val="8F5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47"/>
    <w:rsid w:val="000A2FD6"/>
    <w:rsid w:val="000C5863"/>
    <w:rsid w:val="001369C0"/>
    <w:rsid w:val="00261388"/>
    <w:rsid w:val="00272782"/>
    <w:rsid w:val="003375B0"/>
    <w:rsid w:val="00371FB7"/>
    <w:rsid w:val="003967C7"/>
    <w:rsid w:val="004650B4"/>
    <w:rsid w:val="0058230D"/>
    <w:rsid w:val="00587130"/>
    <w:rsid w:val="0060310C"/>
    <w:rsid w:val="006422A7"/>
    <w:rsid w:val="00650DB2"/>
    <w:rsid w:val="006E54AE"/>
    <w:rsid w:val="007159F5"/>
    <w:rsid w:val="008662A1"/>
    <w:rsid w:val="00894694"/>
    <w:rsid w:val="008A230A"/>
    <w:rsid w:val="00936319"/>
    <w:rsid w:val="00941EE2"/>
    <w:rsid w:val="009429A1"/>
    <w:rsid w:val="00943168"/>
    <w:rsid w:val="00A5026A"/>
    <w:rsid w:val="00A85954"/>
    <w:rsid w:val="00AC646E"/>
    <w:rsid w:val="00AD5562"/>
    <w:rsid w:val="00B06447"/>
    <w:rsid w:val="00B1240A"/>
    <w:rsid w:val="00BD4857"/>
    <w:rsid w:val="00D05D8C"/>
    <w:rsid w:val="00DC631B"/>
    <w:rsid w:val="00DF42BE"/>
    <w:rsid w:val="00DF64D2"/>
    <w:rsid w:val="00E04572"/>
    <w:rsid w:val="00F45767"/>
    <w:rsid w:val="00F52E48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D4A0"/>
  <w15:chartTrackingRefBased/>
  <w15:docId w15:val="{520B28BD-F1A2-C547-B2DF-F14EB03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3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2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50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C63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DF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uiPriority w:val="99"/>
    <w:semiHidden/>
    <w:unhideWhenUsed/>
    <w:rsid w:val="00DF64D2"/>
    <w:rPr>
      <w:color w:val="0000FF"/>
      <w:u w:val="single"/>
    </w:rPr>
  </w:style>
  <w:style w:type="character" w:styleId="a8">
    <w:name w:val="Emphasis"/>
    <w:basedOn w:val="a0"/>
    <w:uiPriority w:val="20"/>
    <w:qFormat/>
    <w:rsid w:val="00D05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files/files/blank-informirovannogo-soglasiy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580A-704C-674A-8161-CC4A9317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Алексей Хохлатов</cp:lastModifiedBy>
  <cp:revision>3</cp:revision>
  <cp:lastPrinted>2018-02-04T14:29:00Z</cp:lastPrinted>
  <dcterms:created xsi:type="dcterms:W3CDTF">2019-05-11T14:05:00Z</dcterms:created>
  <dcterms:modified xsi:type="dcterms:W3CDTF">2019-05-11T14:17:00Z</dcterms:modified>
</cp:coreProperties>
</file>